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6D" w:rsidRDefault="00492E6D" w:rsidP="00492E6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EXTRATO DE JUSTIFICATIVA DE </w:t>
      </w:r>
      <w:r>
        <w:rPr>
          <w:rFonts w:ascii="Arial" w:hAnsi="Arial" w:cs="Arial"/>
          <w:b/>
          <w:spacing w:val="4"/>
          <w:sz w:val="24"/>
          <w:szCs w:val="24"/>
          <w:u w:val="single"/>
          <w:shd w:val="clear" w:color="auto" w:fill="FFFFFF"/>
        </w:rPr>
        <w:t>INEXIGIBILIDADE</w:t>
      </w:r>
      <w:r>
        <w:rPr>
          <w:rFonts w:ascii="Arial" w:hAnsi="Arial" w:cs="Arial"/>
          <w:b/>
          <w:sz w:val="24"/>
          <w:szCs w:val="24"/>
          <w:u w:val="single"/>
        </w:rPr>
        <w:t xml:space="preserve"> DE CHAMAMENTO PÚBLICO PARA FORMALIZAÇÃO DE PARCERIA ENTRE O MUNICÍPIO DE SANTA VITÓRIA – MG E O LAR DO IDOSO DIONISIO SOUZA SANTOS/MG.</w:t>
      </w:r>
    </w:p>
    <w:p w:rsidR="00492E6D" w:rsidRDefault="00492E6D" w:rsidP="00492E6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92E6D" w:rsidRDefault="00492E6D" w:rsidP="00492E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OBJETO: </w:t>
      </w:r>
      <w:r>
        <w:rPr>
          <w:rFonts w:ascii="Arial" w:hAnsi="Arial" w:cs="Arial"/>
          <w:sz w:val="24"/>
          <w:szCs w:val="24"/>
        </w:rPr>
        <w:t>Auxílio financeiro para a aquisição de aparelhos de ar condicionado e similares e instalação dos mesmos, no prédio do Lar do Idoso Dionísio Souza Santos.</w:t>
      </w:r>
    </w:p>
    <w:p w:rsidR="00492E6D" w:rsidRDefault="00492E6D" w:rsidP="00492E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FUNDAMENTAÇÃO LEGAL: </w:t>
      </w:r>
      <w:r>
        <w:rPr>
          <w:rFonts w:ascii="Arial" w:hAnsi="Arial" w:cs="Arial"/>
          <w:sz w:val="24"/>
          <w:szCs w:val="24"/>
        </w:rPr>
        <w:t>art. 31, II da lei 13.019/2014 e art. 12 do Decreto Municipal 6973, de 31 de março de 2017</w:t>
      </w:r>
      <w:r>
        <w:rPr>
          <w:rFonts w:ascii="Arial" w:hAnsi="Arial" w:cs="Arial"/>
          <w:b/>
          <w:sz w:val="24"/>
          <w:szCs w:val="24"/>
        </w:rPr>
        <w:t>.</w:t>
      </w:r>
    </w:p>
    <w:p w:rsidR="00492E6D" w:rsidRDefault="00492E6D" w:rsidP="00492E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Município de San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ta Vitória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torna</w:t>
      </w:r>
      <w:proofErr w:type="gramEnd"/>
      <w:r>
        <w:rPr>
          <w:rFonts w:ascii="Arial" w:hAnsi="Arial" w:cs="Arial"/>
          <w:sz w:val="24"/>
          <w:szCs w:val="24"/>
        </w:rPr>
        <w:t xml:space="preserve"> pública a Inexigibilidade de Chamamento Público para formalização de Termo de Fomento entre o MUNICÍPIO DE SANTA VITÓRIA e o </w:t>
      </w:r>
      <w:r w:rsidRPr="00FE1E73">
        <w:rPr>
          <w:rFonts w:ascii="Arial" w:hAnsi="Arial" w:cs="Arial"/>
          <w:sz w:val="24"/>
          <w:szCs w:val="24"/>
        </w:rPr>
        <w:t>LAR DO IDOSO DIONISIO SOUZA SANTOS</w:t>
      </w:r>
      <w:r>
        <w:rPr>
          <w:rFonts w:ascii="Arial" w:hAnsi="Arial" w:cs="Arial"/>
          <w:sz w:val="24"/>
          <w:szCs w:val="24"/>
        </w:rPr>
        <w:t>, para garantir auxílio financeiro para</w:t>
      </w:r>
      <w:r w:rsidRPr="00492E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aquisição de aparelhos de ar condicionado e similares e instalação dos mesmos, tudo em conformidade com a legislação, supra mencionada e em atendimento ao Princípio Constitucional da Publicidade.</w:t>
      </w:r>
    </w:p>
    <w:p w:rsidR="00492E6D" w:rsidRDefault="00492E6D" w:rsidP="00492E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Valor: R$30.000,00 (trinta mil reais).</w:t>
      </w:r>
    </w:p>
    <w:p w:rsidR="00492E6D" w:rsidRDefault="00492E6D" w:rsidP="00492E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Dotação orçamentária: 02.12.00.08.241.0062.1101</w:t>
      </w:r>
    </w:p>
    <w:p w:rsidR="00492E6D" w:rsidRDefault="00492E6D" w:rsidP="00492E6D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</w:rPr>
        <w:t xml:space="preserve">Vigência: </w:t>
      </w:r>
      <w:r>
        <w:rPr>
          <w:rFonts w:ascii="Arial" w:hAnsi="Arial" w:cs="Arial"/>
          <w:color w:val="auto"/>
          <w:sz w:val="23"/>
          <w:szCs w:val="23"/>
        </w:rPr>
        <w:t>Conforme o artigo 37 do Decreto PM n.º 6973/2017 e do artigo 38 da Lei 13.019/2014, ou seja, a partir da publicação do extrato do termo de fomento até 31 de novembro de 2019.</w:t>
      </w:r>
    </w:p>
    <w:p w:rsidR="00492E6D" w:rsidRDefault="00492E6D" w:rsidP="00492E6D">
      <w:pPr>
        <w:jc w:val="both"/>
        <w:rPr>
          <w:rFonts w:ascii="Arial" w:hAnsi="Arial" w:cs="Arial"/>
          <w:b/>
          <w:sz w:val="24"/>
          <w:szCs w:val="24"/>
        </w:rPr>
      </w:pPr>
    </w:p>
    <w:p w:rsidR="00492E6D" w:rsidRDefault="00492E6D" w:rsidP="00492E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Prefeitura Municipal de Santa Vitória, 25 de setembro de 2019.</w:t>
      </w:r>
    </w:p>
    <w:p w:rsidR="00492E6D" w:rsidRDefault="00492E6D" w:rsidP="00492E6D">
      <w:pPr>
        <w:jc w:val="both"/>
        <w:rPr>
          <w:rFonts w:ascii="Arial" w:hAnsi="Arial" w:cs="Arial"/>
          <w:b/>
          <w:sz w:val="24"/>
          <w:szCs w:val="24"/>
        </w:rPr>
      </w:pPr>
    </w:p>
    <w:p w:rsidR="00492E6D" w:rsidRDefault="00492E6D" w:rsidP="00492E6D">
      <w:pPr>
        <w:jc w:val="both"/>
        <w:rPr>
          <w:rFonts w:ascii="Arial" w:hAnsi="Arial" w:cs="Arial"/>
          <w:b/>
          <w:sz w:val="24"/>
          <w:szCs w:val="24"/>
        </w:rPr>
      </w:pPr>
    </w:p>
    <w:p w:rsidR="00492E6D" w:rsidRDefault="00492E6D" w:rsidP="00492E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ISPER SALIM CURI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proofErr w:type="gramStart"/>
      <w:r>
        <w:rPr>
          <w:rFonts w:ascii="Arial" w:hAnsi="Arial" w:cs="Arial"/>
          <w:sz w:val="24"/>
          <w:szCs w:val="24"/>
        </w:rPr>
        <w:t>-Prefeito</w:t>
      </w:r>
      <w:proofErr w:type="gramEnd"/>
      <w:r>
        <w:rPr>
          <w:rFonts w:ascii="Arial" w:hAnsi="Arial" w:cs="Arial"/>
          <w:sz w:val="24"/>
          <w:szCs w:val="24"/>
        </w:rPr>
        <w:t xml:space="preserve"> Municipal-</w:t>
      </w:r>
    </w:p>
    <w:p w:rsidR="00492E6D" w:rsidRDefault="00492E6D" w:rsidP="00492E6D"/>
    <w:p w:rsidR="00492E6D" w:rsidRDefault="00492E6D" w:rsidP="00492E6D"/>
    <w:p w:rsidR="00492E6D" w:rsidRDefault="00492E6D" w:rsidP="00492E6D"/>
    <w:p w:rsidR="00492E6D" w:rsidRDefault="00492E6D" w:rsidP="00492E6D"/>
    <w:p w:rsidR="009B5539" w:rsidRDefault="0092386E"/>
    <w:sectPr w:rsidR="009B5539" w:rsidSect="001F1B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92E6D"/>
    <w:rsid w:val="00492E6D"/>
    <w:rsid w:val="00544580"/>
    <w:rsid w:val="00765C48"/>
    <w:rsid w:val="00E7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92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10611</dc:creator>
  <cp:lastModifiedBy>10611</cp:lastModifiedBy>
  <cp:revision>1</cp:revision>
  <dcterms:created xsi:type="dcterms:W3CDTF">2019-09-25T19:29:00Z</dcterms:created>
  <dcterms:modified xsi:type="dcterms:W3CDTF">2019-09-25T19:43:00Z</dcterms:modified>
</cp:coreProperties>
</file>